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 xml:space="preserve">PERSONAL STRENGTHS FEEDBACK SURVEY for (your name here). </w:t>
      </w:r>
      <w:r w:rsidRPr="00C13683">
        <w:rPr>
          <w:rFonts w:ascii="Arial" w:hAnsi="Arial" w:cs="Times New Roman"/>
          <w:color w:val="000000"/>
          <w:sz w:val="22"/>
          <w:szCs w:val="22"/>
        </w:rPr>
        <w:t>________________________________________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>1. Please select the top 8 words that best describe subject’s personality, or add in any others that are not listed: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1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 xml:space="preserve">(1) Question Type: Checkboxes.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(2) Select ‘Add an ‘Other’ Answer Option.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(3) Click “+ BULK ANSWERS” (toward bottom right of question) item to paste the following list of words after highlighting + copying the following table.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  <w:r w:rsidRPr="00C13683">
        <w:rPr>
          <w:rFonts w:ascii="Arial" w:hAnsi="Arial" w:cs="Times New Roman"/>
          <w:color w:val="000000"/>
          <w:sz w:val="22"/>
          <w:szCs w:val="22"/>
        </w:rPr>
        <w:br/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749"/>
        <w:gridCol w:w="1328"/>
        <w:gridCol w:w="1481"/>
        <w:gridCol w:w="1609"/>
        <w:gridCol w:w="1546"/>
      </w:tblGrid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adaptive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aggressive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analytical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assertive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change</w:t>
            </w:r>
            <w:proofErr w:type="gramEnd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-ready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committed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communicator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compassionate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confident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contributor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creative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deliberate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driven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educated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engaging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enthusiastic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ethical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evaluative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flexible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generous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grateful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gregarious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honest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humorous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initiator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inspiring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intuitive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kind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learner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open</w:t>
            </w:r>
            <w:proofErr w:type="gramEnd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-minded</w:t>
            </w:r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organized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outgoing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passionate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perceptive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positive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precise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proactive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quiet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relater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reliable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reserved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resilient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resourceful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respectful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rewarding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steady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supportive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thorough</w:t>
            </w:r>
            <w:proofErr w:type="gramEnd"/>
          </w:p>
        </w:tc>
      </w:tr>
      <w:tr w:rsidR="00C13683" w:rsidRPr="00C13683" w:rsidTr="00C13683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transparent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trusting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trustworthy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unstructured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urgent</w:t>
            </w:r>
            <w:proofErr w:type="gram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83" w:rsidRPr="00C13683" w:rsidRDefault="00C13683" w:rsidP="00C1368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13683">
              <w:rPr>
                <w:rFonts w:ascii="Arial" w:hAnsi="Arial" w:cs="Times New Roman"/>
                <w:color w:val="000000"/>
                <w:sz w:val="22"/>
                <w:szCs w:val="22"/>
              </w:rPr>
              <w:t>wise</w:t>
            </w:r>
            <w:proofErr w:type="gramEnd"/>
          </w:p>
        </w:tc>
      </w:tr>
    </w:tbl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*Other(s): _______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>2.  On a scale of 1 (not often) to 4 (very often), please rate how frequently subject demonstrates the following behaviors when working together: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2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 xml:space="preserve">(1) Question Type: Matrix/Rating Scale.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(2) Click “+ BULK ANSWERS” (toward bottom right of question item) to paste the following list of words after highlighting + copying the following lines.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 xml:space="preserve">Provides strategy and drive to keep projects moving forward. 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 xml:space="preserve">Offers light </w:t>
      </w:r>
      <w:proofErr w:type="gramStart"/>
      <w:r w:rsidRPr="00C13683">
        <w:rPr>
          <w:rFonts w:ascii="Arial" w:hAnsi="Arial" w:cs="Times New Roman"/>
          <w:color w:val="000000"/>
          <w:sz w:val="22"/>
          <w:szCs w:val="22"/>
        </w:rPr>
        <w:t>relief when things are tense, helping the team avoid</w:t>
      </w:r>
      <w:proofErr w:type="gramEnd"/>
      <w:r w:rsidRPr="00C13683">
        <w:rPr>
          <w:rFonts w:ascii="Arial" w:hAnsi="Arial" w:cs="Times New Roman"/>
          <w:color w:val="000000"/>
          <w:sz w:val="22"/>
          <w:szCs w:val="22"/>
        </w:rPr>
        <w:t xml:space="preserve"> taking themselves too seriously.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Helps the team mediate differences that are often just a clash of personalities.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Emerges as a leader, often selected by peers or others for this role.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C13683">
        <w:rPr>
          <w:rFonts w:ascii="Arial" w:hAnsi="Arial" w:cs="Times New Roman"/>
          <w:color w:val="000000"/>
          <w:sz w:val="22"/>
          <w:szCs w:val="22"/>
        </w:rPr>
        <w:t>Presents as a healthy skeptic, providing an analytical view on issues.</w:t>
      </w:r>
      <w:proofErr w:type="gramEnd"/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Brings together diverse viewpoints and ideas into a cohesive approach.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C13683">
        <w:rPr>
          <w:rFonts w:ascii="Arial" w:hAnsi="Arial" w:cs="Times New Roman"/>
          <w:color w:val="000000"/>
          <w:sz w:val="22"/>
          <w:szCs w:val="22"/>
        </w:rPr>
        <w:t>Works independently on specific deliverables for the team.</w:t>
      </w:r>
      <w:proofErr w:type="gramEnd"/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Keeps the team motivated and inspired to forge ahead.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lastRenderedPageBreak/>
        <w:t>Provides the vision and the big picture of our goals, helping the team avoid getting too lost in the little details.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>Helps the team expand its thinking and find ways to create more than the sum of our individual parts.</w:t>
      </w:r>
    </w:p>
    <w:p w:rsidR="00C13683" w:rsidRPr="00C13683" w:rsidRDefault="00C13683" w:rsidP="00C13683">
      <w:pPr>
        <w:spacing w:after="100"/>
        <w:ind w:left="720"/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 xml:space="preserve">Helps others be successful while not needing the spotlight on </w:t>
      </w:r>
      <w:proofErr w:type="gramStart"/>
      <w:r w:rsidRPr="00C13683">
        <w:rPr>
          <w:rFonts w:ascii="Arial" w:hAnsi="Arial" w:cs="Times New Roman"/>
          <w:color w:val="000000"/>
          <w:sz w:val="22"/>
          <w:szCs w:val="22"/>
        </w:rPr>
        <w:t>themself</w:t>
      </w:r>
      <w:proofErr w:type="gramEnd"/>
      <w:r w:rsidRPr="00C13683">
        <w:rPr>
          <w:rFonts w:ascii="Arial" w:hAnsi="Arial" w:cs="Times New Roman"/>
          <w:color w:val="000000"/>
          <w:sz w:val="22"/>
          <w:szCs w:val="22"/>
        </w:rPr>
        <w:t>.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 xml:space="preserve">3. Please identify subject’s TOP THREE strengths you perceive: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3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(1) Question Type: Multiple Textboxes.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(2) Enter numbers 1-3 as Row Labels, per line: “1.” “2.” and “3.”</w:t>
      </w:r>
      <w:proofErr w:type="gramStart"/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  <w:proofErr w:type="gramEnd"/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 xml:space="preserve">4. Please identify subject’s TOP THREE weaknesses you perceive: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4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 xml:space="preserve">(1) Question Type: Multiple Textboxes.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(2) Enter numbers 1-3 as Row Labels, per line: “1.” “2.” and “3.”</w:t>
      </w:r>
      <w:proofErr w:type="gramStart"/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  <w:proofErr w:type="gramEnd"/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color w:val="000000"/>
          <w:sz w:val="22"/>
          <w:szCs w:val="22"/>
        </w:rPr>
        <w:t xml:space="preserve">  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>5. Please provide your response to the following statement. “Subject would be even more successful if they did more of this:”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5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(1) Question Type: Single Textbox.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000000"/>
          <w:sz w:val="22"/>
          <w:szCs w:val="22"/>
        </w:rPr>
        <w:t>6. Please provide your response to the following statement. “Subject would be even more successful if they did less of this:”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[SURVEY MONKEY INSTRUCTIONS 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  <w:u w:val="single"/>
        </w:rPr>
        <w:t>FOR QUESTION 6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 xml:space="preserve">: </w:t>
      </w:r>
    </w:p>
    <w:p w:rsidR="00C13683" w:rsidRPr="00C13683" w:rsidRDefault="00C13683" w:rsidP="00C13683">
      <w:pPr>
        <w:rPr>
          <w:rFonts w:ascii="Times" w:hAnsi="Times" w:cs="Times New Roman"/>
          <w:sz w:val="20"/>
          <w:szCs w:val="20"/>
        </w:rPr>
      </w:pPr>
      <w:r w:rsidRPr="00C13683">
        <w:rPr>
          <w:rFonts w:ascii="Arial" w:hAnsi="Arial" w:cs="Times New Roman"/>
          <w:b/>
          <w:bCs/>
          <w:color w:val="9900FF"/>
          <w:sz w:val="22"/>
          <w:szCs w:val="22"/>
        </w:rPr>
        <w:t>(1) Question Type: Single Textbox.</w:t>
      </w:r>
      <w:r w:rsidRPr="00C13683">
        <w:rPr>
          <w:rFonts w:ascii="Arial" w:hAnsi="Arial" w:cs="Times New Roman"/>
          <w:b/>
          <w:bCs/>
          <w:color w:val="FF0000"/>
          <w:sz w:val="22"/>
          <w:szCs w:val="22"/>
        </w:rPr>
        <w:t>]</w:t>
      </w:r>
    </w:p>
    <w:p w:rsidR="00C13683" w:rsidRPr="00C13683" w:rsidRDefault="00C13683" w:rsidP="00C13683">
      <w:pPr>
        <w:rPr>
          <w:rFonts w:ascii="Times" w:eastAsia="Times New Roman" w:hAnsi="Times" w:cs="Times New Roman"/>
          <w:sz w:val="20"/>
          <w:szCs w:val="20"/>
        </w:rPr>
      </w:pPr>
    </w:p>
    <w:p w:rsidR="00D259C0" w:rsidRDefault="00D259C0">
      <w:bookmarkStart w:id="0" w:name="_GoBack"/>
      <w:bookmarkEnd w:id="0"/>
    </w:p>
    <w:sectPr w:rsidR="00D259C0" w:rsidSect="00D25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83"/>
    <w:rsid w:val="00C13683"/>
    <w:rsid w:val="00D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F8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6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Macintosh Word</Application>
  <DocSecurity>0</DocSecurity>
  <Lines>22</Lines>
  <Paragraphs>6</Paragraphs>
  <ScaleCrop>false</ScaleCrop>
  <Company>Lawyers Concerned for Lawyers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Casper</dc:creator>
  <cp:keywords/>
  <dc:description/>
  <cp:lastModifiedBy>Rachel Casper</cp:lastModifiedBy>
  <cp:revision>1</cp:revision>
  <dcterms:created xsi:type="dcterms:W3CDTF">2018-03-01T23:17:00Z</dcterms:created>
  <dcterms:modified xsi:type="dcterms:W3CDTF">2018-03-01T23:18:00Z</dcterms:modified>
</cp:coreProperties>
</file>